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0E4E04" w:rsidRPr="000E4E04" w:rsidRDefault="000E4E04" w:rsidP="000E4E04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4E04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лицензиатом для переоформления лицензии</w:t>
      </w:r>
    </w:p>
    <w:bookmarkEnd w:id="0"/>
    <w:p w:rsidR="00326433" w:rsidRDefault="00326433"/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E4E04">
        <w:rPr>
          <w:rFonts w:ascii="Times New Roman" w:hAnsi="Times New Roman" w:cs="Times New Roman"/>
          <w:color w:val="C00000"/>
          <w:sz w:val="28"/>
          <w:szCs w:val="28"/>
        </w:rPr>
        <w:t>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указывается новый адрес места осуществления лицензируемого вида деятельности, а также представляются следующие документы и сведения: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а) перечень работ, планируемых к выполнению по новому адресу;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>б)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указанном </w:t>
      </w:r>
      <w:proofErr w:type="gramStart"/>
      <w:r w:rsidRPr="000E4E04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, представляются сведения об этих земельных участках, зданиях, строениях и сооружениях), и (или) сведения о документах, предусмотренные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"kodeks://link/d?nd=565995401&amp;point=mark=000000000000000000000000000000000000000000000000007E80KH"\o"’’О лицензировании эксплуатации взрывопожароопасных и химически опасных производственных объектов I, II и III классов опасности’’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Постановление Правительства РФ от 12.10.2020 N 1661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действует с 01.01.2021"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подпунктом "в" настоящего пункта;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>в) сведения о договорах, заключенных на срок менее одного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договора), и (или) сведения, предусмотренные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"kodeks://link/d?nd=565995401&amp;point=mark=000000000000000000000000000000000000000000000000007E60KG"\o"’’О лицензировании эксплуатации взрывопожароопасных и химически опасных производственных объектов I, II и III классов опасности’’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Постановление Правительства РФ от 12.10.2020 N 1661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действует с 01.01.2021"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подпунктом "б" настоящего пункта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>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>г) 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(наименование органа, внесшего заключение в реестр, дата и номер регистрации);</w:t>
      </w:r>
      <w:proofErr w:type="gramEnd"/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 xml:space="preserve">д) 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</w:t>
      </w:r>
      <w:r w:rsidRPr="000E4E04">
        <w:rPr>
          <w:rFonts w:ascii="Times New Roman" w:hAnsi="Times New Roman" w:cs="Times New Roman"/>
          <w:sz w:val="28"/>
          <w:szCs w:val="28"/>
        </w:rPr>
        <w:lastRenderedPageBreak/>
        <w:t>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безопасности;</w:t>
      </w:r>
      <w:proofErr w:type="gramEnd"/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 xml:space="preserve">е) копии документов,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адресу, - в случаях, предусмотренных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8 декабря 2020 года)’’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21.07.1997 N 116-ФЗ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08.12.2020)"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статьей 11 Федерального закона "О промышленной безопасности опасных производственных объектов"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>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ж) реквизиты планов мероприятий по локализации и ликвидации последствий аварий на объектах по новому адресу;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з)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 xml:space="preserve">и)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</w:t>
      </w:r>
      <w:proofErr w:type="gramStart"/>
      <w:r w:rsidRPr="000E4E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"kodeks://link/d?nd=9046058"\o"’’О промышленной безопасности опасных производственных объектов (с изменениями на 8 декабря 2020 года)’’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21.07.1997 N 116-ФЗ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08.12.2020)"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федеральными законами "О промышленной безопасности опасных производственных объектов"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 xml:space="preserve"> и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"kodeks://link/d?nd=902228214&amp;point=mark=0000000000000000000000000000000000000000000000000064U0IK"\o"’’Об обязательном страховании гражданской ответственности владельца опасного объекта за ...’’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27.07.2010 N 225-ФЗ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01.01.2019)"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4E04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к) опись прилагаемых документов.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E4E04">
        <w:rPr>
          <w:rFonts w:ascii="Times New Roman" w:hAnsi="Times New Roman" w:cs="Times New Roman"/>
          <w:color w:val="C00000"/>
          <w:sz w:val="28"/>
          <w:szCs w:val="28"/>
        </w:rPr>
        <w:t>При намерении лицензиата выполнять работы, составляющие лицензируемый вид деятельности, не указанные в лицензии, в заявлении о переоформлении лицензии указываются наименования новых работ, а также представляются следующие документы и сведения: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а) перечень адресов мест осуществления лицензируемого вида деятельности, где предполагается выполнять новые работы;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 xml:space="preserve">б)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таких объектах в реестре заключений экспертизы промышленной безопасности при выполнении новых работ </w:t>
      </w:r>
      <w:r w:rsidRPr="000E4E04">
        <w:rPr>
          <w:rFonts w:ascii="Times New Roman" w:hAnsi="Times New Roman" w:cs="Times New Roman"/>
          <w:sz w:val="28"/>
          <w:szCs w:val="28"/>
        </w:rPr>
        <w:lastRenderedPageBreak/>
        <w:t>(наименование органа, внесшего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заключение в реестр, дата и номер регистрации);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E04">
        <w:rPr>
          <w:rFonts w:ascii="Times New Roman" w:hAnsi="Times New Roman" w:cs="Times New Roman"/>
          <w:sz w:val="28"/>
          <w:szCs w:val="28"/>
        </w:rPr>
        <w:t>в)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реестре заключений экспертизы промышленной безопасности;</w:t>
      </w:r>
      <w:proofErr w:type="gramEnd"/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внесение изменений в документацию системы управления промышленной безопасностью в связи с выполнением новых работ, в случаях, предусмотренных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8 декабря 2020 года)’’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21.07.1997 N 116-ФЗ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08.12.2020)"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статьей 11 Федерального закона "О промышленной безопасности опасных производственных объектов"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>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д) реквизиты планов мероприятий по локализации и ликвидации последствий аварий на объектах, учитывающих выполнение новых работ;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е) сведения о финансовых средствах и перечень материальных ресурсов, зарезервированных для локализации и ликвидации последствий аварий на объектах с учетом выполнения новых видов работ;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 xml:space="preserve">ж)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</w:t>
      </w:r>
      <w:proofErr w:type="gramStart"/>
      <w:r w:rsidRPr="000E4E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"kodeks://link/d?nd=9046058"\o"’’О промышленной безопасности опасных производственных объектов (с изменениями на 8 декабря 2020 года)’’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21.07.1997 N 116-ФЗ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08.12.2020)"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федеральными законами "О промышленной безопасности опасных производственных объектов"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 xml:space="preserve"> и </w:t>
      </w:r>
      <w:r w:rsidRPr="000E4E04">
        <w:rPr>
          <w:rFonts w:ascii="Times New Roman" w:hAnsi="Times New Roman" w:cs="Times New Roman"/>
          <w:sz w:val="28"/>
          <w:szCs w:val="28"/>
        </w:rPr>
        <w:fldChar w:fldCharType="begin"/>
      </w:r>
      <w:r w:rsidRPr="000E4E04">
        <w:rPr>
          <w:rFonts w:ascii="Times New Roman" w:hAnsi="Times New Roman" w:cs="Times New Roman"/>
          <w:sz w:val="28"/>
          <w:szCs w:val="28"/>
        </w:rPr>
        <w:instrText xml:space="preserve"> HYPERLINK "kodeks://link/d?nd=902228214&amp;point=mark=0000000000000000000000000000000000000000000000000064U0IK"\o"’’Об обязательном страховании гражданской ответственности владельца опасного объекта за ...’’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Федеральный закон от 27.07.2010 N 225-ФЗ</w:instrTex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01.01.2019)"</w:instrText>
      </w:r>
      <w:r w:rsidRPr="000E4E04">
        <w:rPr>
          <w:rFonts w:ascii="Times New Roman" w:hAnsi="Times New Roman" w:cs="Times New Roman"/>
          <w:sz w:val="28"/>
          <w:szCs w:val="28"/>
        </w:rPr>
      </w:r>
      <w:r w:rsidRPr="000E4E04">
        <w:rPr>
          <w:rFonts w:ascii="Times New Roman" w:hAnsi="Times New Roman" w:cs="Times New Roman"/>
          <w:sz w:val="28"/>
          <w:szCs w:val="28"/>
        </w:rPr>
        <w:fldChar w:fldCharType="separate"/>
      </w:r>
      <w:r w:rsidRPr="000E4E04">
        <w:rPr>
          <w:rFonts w:ascii="Times New Roman" w:hAnsi="Times New Roman" w:cs="Times New Roman"/>
          <w:color w:val="0000AA"/>
          <w:sz w:val="28"/>
          <w:szCs w:val="28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 w:rsidRPr="000E4E0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E4E04">
        <w:rPr>
          <w:rFonts w:ascii="Times New Roman" w:hAnsi="Times New Roman" w:cs="Times New Roman"/>
          <w:sz w:val="28"/>
          <w:szCs w:val="28"/>
        </w:rPr>
        <w:fldChar w:fldCharType="end"/>
      </w:r>
      <w:r w:rsidRPr="000E4E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4E04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0E4E04">
        <w:rPr>
          <w:rFonts w:ascii="Times New Roman" w:hAnsi="Times New Roman" w:cs="Times New Roman"/>
          <w:sz w:val="28"/>
          <w:szCs w:val="28"/>
        </w:rPr>
        <w:t xml:space="preserve"> 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документов;</w:t>
      </w: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4E04" w:rsidRPr="000E4E04" w:rsidRDefault="000E4E04" w:rsidP="000E4E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4E04">
        <w:rPr>
          <w:rFonts w:ascii="Times New Roman" w:hAnsi="Times New Roman" w:cs="Times New Roman"/>
          <w:sz w:val="28"/>
          <w:szCs w:val="28"/>
        </w:rPr>
        <w:t>з) опись прилагаемых документов.</w:t>
      </w:r>
    </w:p>
    <w:p w:rsidR="000E4E04" w:rsidRPr="000E4E04" w:rsidRDefault="000E4E04">
      <w:pPr>
        <w:rPr>
          <w:rFonts w:ascii="Times New Roman" w:hAnsi="Times New Roman" w:cs="Times New Roman"/>
          <w:sz w:val="28"/>
          <w:szCs w:val="28"/>
        </w:rPr>
      </w:pPr>
    </w:p>
    <w:sectPr w:rsidR="000E4E04" w:rsidRPr="000E4E04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04"/>
    <w:rsid w:val="000E4E04"/>
    <w:rsid w:val="00326433"/>
    <w:rsid w:val="00B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E4E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E4E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1</cp:revision>
  <dcterms:created xsi:type="dcterms:W3CDTF">2021-08-26T04:40:00Z</dcterms:created>
  <dcterms:modified xsi:type="dcterms:W3CDTF">2021-08-26T04:44:00Z</dcterms:modified>
</cp:coreProperties>
</file>